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B1" w:rsidRDefault="007D23B1" w:rsidP="007D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а</w:t>
      </w:r>
      <w:r w:rsidR="00D9132B" w:rsidRPr="00E4762A">
        <w:rPr>
          <w:rFonts w:ascii="Times New Roman" w:hAnsi="Times New Roman" w:cs="Times New Roman"/>
          <w:b/>
          <w:sz w:val="28"/>
          <w:szCs w:val="28"/>
        </w:rPr>
        <w:t>нализ</w:t>
      </w:r>
      <w:r w:rsidR="00E4762A" w:rsidRPr="00E4762A">
        <w:rPr>
          <w:rFonts w:ascii="Times New Roman" w:hAnsi="Times New Roman" w:cs="Times New Roman"/>
          <w:b/>
          <w:sz w:val="28"/>
          <w:szCs w:val="28"/>
        </w:rPr>
        <w:t xml:space="preserve"> работы учителей математики</w:t>
      </w:r>
      <w:r w:rsidR="00E4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2B" w:rsidRDefault="000D50A8" w:rsidP="007D2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 СОШ имени М.И.Калинина</w:t>
      </w:r>
    </w:p>
    <w:p w:rsidR="00D9132B" w:rsidRDefault="00D9132B" w:rsidP="002B2D6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педагогических кадров</w:t>
      </w:r>
    </w:p>
    <w:tbl>
      <w:tblPr>
        <w:tblStyle w:val="a5"/>
        <w:tblW w:w="9747" w:type="dxa"/>
        <w:tblLayout w:type="fixed"/>
        <w:tblLook w:val="04A0"/>
      </w:tblPr>
      <w:tblGrid>
        <w:gridCol w:w="1134"/>
        <w:gridCol w:w="1134"/>
        <w:gridCol w:w="1844"/>
        <w:gridCol w:w="1417"/>
        <w:gridCol w:w="1829"/>
        <w:gridCol w:w="1114"/>
        <w:gridCol w:w="1275"/>
      </w:tblGrid>
      <w:tr w:rsidR="00ED5F6F" w:rsidTr="00ED5F6F">
        <w:tc>
          <w:tcPr>
            <w:tcW w:w="1134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ОУ</w:t>
            </w:r>
          </w:p>
        </w:tc>
        <w:tc>
          <w:tcPr>
            <w:tcW w:w="1134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Кол-во педаг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 xml:space="preserve">гов </w:t>
            </w:r>
          </w:p>
        </w:tc>
        <w:tc>
          <w:tcPr>
            <w:tcW w:w="1844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Имеют вы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шую квалиф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кационную к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тегорию</w:t>
            </w:r>
          </w:p>
        </w:tc>
        <w:tc>
          <w:tcPr>
            <w:tcW w:w="1417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кв. категорию</w:t>
            </w:r>
          </w:p>
        </w:tc>
        <w:tc>
          <w:tcPr>
            <w:tcW w:w="1829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proofErr w:type="spellStart"/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. дол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132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14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1275" w:type="dxa"/>
          </w:tcPr>
          <w:p w:rsidR="00ED5F6F" w:rsidRPr="00D9132B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от 10 до 20 лет</w:t>
            </w:r>
          </w:p>
        </w:tc>
      </w:tr>
      <w:tr w:rsidR="00ED5F6F" w:rsidTr="00ED5F6F">
        <w:tc>
          <w:tcPr>
            <w:tcW w:w="1134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имени М.И.Калинина</w:t>
            </w:r>
          </w:p>
        </w:tc>
        <w:tc>
          <w:tcPr>
            <w:tcW w:w="1134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9132B" w:rsidRPr="00D9132B" w:rsidRDefault="00D9132B" w:rsidP="002B2D6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91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80" w:rsidRDefault="000D50A8" w:rsidP="002B2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</w:t>
      </w:r>
      <w:r w:rsidR="007D23B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нет</w:t>
      </w:r>
    </w:p>
    <w:p w:rsidR="00ED5F6F" w:rsidRDefault="00ED5F6F" w:rsidP="002B2D6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tbl>
      <w:tblPr>
        <w:tblStyle w:val="a5"/>
        <w:tblW w:w="9647" w:type="dxa"/>
        <w:tblLook w:val="04A0"/>
      </w:tblPr>
      <w:tblGrid>
        <w:gridCol w:w="3369"/>
        <w:gridCol w:w="4536"/>
        <w:gridCol w:w="1742"/>
      </w:tblGrid>
      <w:tr w:rsidR="00ED5F6F" w:rsidTr="000D50A8">
        <w:tc>
          <w:tcPr>
            <w:tcW w:w="3369" w:type="dxa"/>
          </w:tcPr>
          <w:p w:rsidR="00ED5F6F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ED5F6F" w:rsidRDefault="00ED5F6F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742" w:type="dxa"/>
          </w:tcPr>
          <w:p w:rsidR="00ED5F6F" w:rsidRDefault="003046B5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5F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D5F6F" w:rsidTr="000D50A8">
        <w:tc>
          <w:tcPr>
            <w:tcW w:w="3369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Т.А.</w:t>
            </w:r>
          </w:p>
        </w:tc>
        <w:tc>
          <w:tcPr>
            <w:tcW w:w="4536" w:type="dxa"/>
          </w:tcPr>
          <w:p w:rsidR="00ED5F6F" w:rsidRPr="000D50A8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Программа подготовки председ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а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телей и членов  предметных к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о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миссий по проверке выполнения заданий с развёрнутым ответом э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к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заменационных работ единого г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о</w:t>
            </w:r>
            <w:r w:rsidRPr="000D50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4"/>
              </w:rPr>
              <w:t>сударственного экзамена 2016 года</w:t>
            </w:r>
          </w:p>
        </w:tc>
        <w:tc>
          <w:tcPr>
            <w:tcW w:w="1742" w:type="dxa"/>
          </w:tcPr>
          <w:p w:rsidR="00ED5F6F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D50A8" w:rsidTr="000D50A8">
        <w:tc>
          <w:tcPr>
            <w:tcW w:w="3369" w:type="dxa"/>
          </w:tcPr>
          <w:p w:rsidR="000D50A8" w:rsidRDefault="000D3DF7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Вера Ивановна</w:t>
            </w:r>
          </w:p>
        </w:tc>
        <w:tc>
          <w:tcPr>
            <w:tcW w:w="4536" w:type="dxa"/>
          </w:tcPr>
          <w:p w:rsidR="000D50A8" w:rsidRPr="000D50A8" w:rsidRDefault="000D3DF7" w:rsidP="002B2D6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«Педагогика инклюзивного обр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 xml:space="preserve">зования»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. Казань «Институт эк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номики, управления и права»</w:t>
            </w:r>
          </w:p>
        </w:tc>
        <w:tc>
          <w:tcPr>
            <w:tcW w:w="1742" w:type="dxa"/>
          </w:tcPr>
          <w:p w:rsidR="000D50A8" w:rsidRDefault="000D3DF7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D3DF7" w:rsidTr="000D50A8">
        <w:tc>
          <w:tcPr>
            <w:tcW w:w="3369" w:type="dxa"/>
          </w:tcPr>
          <w:p w:rsidR="000D3DF7" w:rsidRDefault="000D3DF7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Вера Ивановна</w:t>
            </w:r>
          </w:p>
        </w:tc>
        <w:tc>
          <w:tcPr>
            <w:tcW w:w="4536" w:type="dxa"/>
          </w:tcPr>
          <w:p w:rsidR="000D3DF7" w:rsidRDefault="000D3DF7" w:rsidP="000F12E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Программа профессиональной п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реподготовки учителей математи</w:t>
            </w:r>
            <w:r w:rsidR="000F12E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>ки при подготовке учащихся к ОГЭ и ЕГЭ</w:t>
            </w:r>
            <w:proofErr w:type="gramStart"/>
            <w:r w:rsidR="000F12E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4"/>
              </w:rPr>
              <w:t xml:space="preserve"> .</w:t>
            </w:r>
            <w:proofErr w:type="gramEnd"/>
            <w:r w:rsidR="000F12EB" w:rsidRPr="005E28C6">
              <w:rPr>
                <w:rFonts w:ascii="Calibri" w:eastAsia="Calibri" w:hAnsi="Calibri" w:cs="Times New Roman"/>
                <w:sz w:val="28"/>
                <w:szCs w:val="28"/>
              </w:rPr>
              <w:t xml:space="preserve">Оренбургский </w:t>
            </w:r>
            <w:r w:rsidR="000F12EB">
              <w:rPr>
                <w:rFonts w:ascii="Calibri" w:eastAsia="Calibri" w:hAnsi="Calibri" w:cs="Times New Roman"/>
                <w:sz w:val="28"/>
                <w:szCs w:val="28"/>
              </w:rPr>
              <w:t>государстве</w:t>
            </w:r>
            <w:r w:rsidR="000F12EB"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="000F12EB">
              <w:rPr>
                <w:rFonts w:ascii="Calibri" w:eastAsia="Calibri" w:hAnsi="Calibri" w:cs="Times New Roman"/>
                <w:sz w:val="28"/>
                <w:szCs w:val="28"/>
              </w:rPr>
              <w:t>ный педагогический У</w:t>
            </w:r>
            <w:r w:rsidR="000F12EB" w:rsidRPr="005E28C6">
              <w:rPr>
                <w:rFonts w:ascii="Calibri" w:eastAsia="Calibri" w:hAnsi="Calibri" w:cs="Times New Roman"/>
                <w:sz w:val="28"/>
                <w:szCs w:val="28"/>
              </w:rPr>
              <w:t>ниверситет</w:t>
            </w:r>
            <w:r w:rsidR="000F12EB">
              <w:rPr>
                <w:rFonts w:ascii="Calibri" w:eastAsia="Calibri" w:hAnsi="Calibri" w:cs="Times New Roman"/>
                <w:sz w:val="28"/>
                <w:szCs w:val="28"/>
              </w:rPr>
              <w:t xml:space="preserve"> ИПК и ППРО</w:t>
            </w:r>
          </w:p>
        </w:tc>
        <w:tc>
          <w:tcPr>
            <w:tcW w:w="1742" w:type="dxa"/>
          </w:tcPr>
          <w:p w:rsidR="000D3DF7" w:rsidRDefault="000F12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5F6F" w:rsidRPr="00ED5F6F" w:rsidRDefault="00ED5F6F" w:rsidP="002B2D6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D5F6F" w:rsidRDefault="00ED5F6F" w:rsidP="00ED5F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559"/>
        <w:gridCol w:w="851"/>
        <w:gridCol w:w="2835"/>
        <w:gridCol w:w="992"/>
        <w:gridCol w:w="2410"/>
      </w:tblGrid>
      <w:tr w:rsidR="002B2D66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66" w:rsidRPr="009C6C5B" w:rsidRDefault="002B2D6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66" w:rsidRPr="009C6C5B" w:rsidRDefault="002B2D6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66" w:rsidRPr="009C6C5B" w:rsidRDefault="002B2D6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66" w:rsidRPr="009C6C5B" w:rsidRDefault="002B2D6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программы: а</w:t>
            </w: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торы, год, на какое кол</w:t>
            </w: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66" w:rsidRPr="009C6C5B" w:rsidRDefault="002B2D6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</w:t>
            </w:r>
            <w:r w:rsidR="009C6C5B"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6" w:rsidRPr="009C6C5B" w:rsidRDefault="002B2D66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Учебники: название, автор, издательство, год издания</w:t>
            </w:r>
          </w:p>
        </w:tc>
      </w:tr>
      <w:tr w:rsidR="00073A26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6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Т.А.</w:t>
            </w:r>
          </w:p>
          <w:p w:rsidR="00073A26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73A26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В.И.</w:t>
            </w:r>
          </w:p>
          <w:p w:rsidR="00073A26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73A26" w:rsidRPr="009C6C5B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6" w:rsidRPr="009C6C5B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6" w:rsidRPr="009C6C5B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6" w:rsidRPr="00073A26" w:rsidRDefault="00073A26" w:rsidP="00073A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26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 общеобраз</w:t>
            </w:r>
            <w:r w:rsidRPr="00073A2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73A26">
              <w:rPr>
                <w:rFonts w:ascii="Times New Roman" w:eastAsia="Times New Roman" w:hAnsi="Times New Roman" w:cs="Times New Roman"/>
                <w:sz w:val="24"/>
                <w:szCs w:val="28"/>
              </w:rPr>
              <w:t>вательных учреждений, Математика 5-6 классы, Москва, «Просвещение», 2014г.</w:t>
            </w:r>
            <w:r w:rsidRPr="00073A26">
              <w:rPr>
                <w:rFonts w:ascii="Times New Roman" w:hAnsi="Times New Roman"/>
                <w:sz w:val="24"/>
                <w:szCs w:val="28"/>
              </w:rPr>
              <w:t>, 5ч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6" w:rsidRPr="009C6C5B" w:rsidRDefault="00073A26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6" w:rsidRPr="00073A26" w:rsidRDefault="00073A26" w:rsidP="00073A26">
            <w:pPr>
              <w:pStyle w:val="a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«Математика, 5 класс»</w:t>
            </w:r>
            <w:r w:rsidRPr="00073A2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073A26" w:rsidRPr="00073A26" w:rsidRDefault="00073A26" w:rsidP="00073A26">
            <w:pPr>
              <w:pStyle w:val="a6"/>
              <w:rPr>
                <w:rFonts w:eastAsiaTheme="minorEastAsia"/>
                <w:b/>
                <w:sz w:val="32"/>
                <w:szCs w:val="32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Авторы:</w:t>
            </w:r>
            <w:r w:rsidRPr="00073A2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073A26">
              <w:rPr>
                <w:rFonts w:ascii="Times New Roman" w:eastAsia="Calibri" w:hAnsi="Times New Roman" w:cs="Times New Roman"/>
                <w:sz w:val="24"/>
              </w:rPr>
              <w:t>Н.Я.Виленкин</w:t>
            </w:r>
            <w:proofErr w:type="spellEnd"/>
            <w:r w:rsidRPr="00073A26">
              <w:rPr>
                <w:rFonts w:ascii="Times New Roman" w:eastAsia="Calibri" w:hAnsi="Times New Roman" w:cs="Times New Roman"/>
                <w:sz w:val="24"/>
              </w:rPr>
              <w:t>, В.И.</w:t>
            </w:r>
            <w:proofErr w:type="gramStart"/>
            <w:r w:rsidRPr="00073A26">
              <w:rPr>
                <w:rFonts w:ascii="Times New Roman" w:eastAsia="Calibri" w:hAnsi="Times New Roman" w:cs="Times New Roman"/>
                <w:sz w:val="24"/>
              </w:rPr>
              <w:t>Жохов</w:t>
            </w:r>
            <w:proofErr w:type="gramEnd"/>
            <w:r w:rsidRPr="00073A26">
              <w:rPr>
                <w:rFonts w:ascii="Times New Roman" w:eastAsia="Calibri" w:hAnsi="Times New Roman" w:cs="Times New Roman"/>
                <w:sz w:val="24"/>
              </w:rPr>
              <w:t xml:space="preserve">, А.С.Чесноков, </w:t>
            </w:r>
            <w:proofErr w:type="spellStart"/>
            <w:r w:rsidRPr="00073A26">
              <w:rPr>
                <w:rFonts w:ascii="Times New Roman" w:eastAsia="Calibri" w:hAnsi="Times New Roman" w:cs="Times New Roman"/>
                <w:sz w:val="24"/>
              </w:rPr>
              <w:t>С.И.Шварцбурд</w:t>
            </w:r>
            <w:proofErr w:type="spellEnd"/>
            <w:r w:rsidRPr="00073A26">
              <w:rPr>
                <w:rFonts w:ascii="Times New Roman" w:eastAsia="Calibri" w:hAnsi="Times New Roman" w:cs="Times New Roman"/>
                <w:sz w:val="24"/>
              </w:rPr>
              <w:t>,  М: Мнемозина,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В.И.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9C6C5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9C6C5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73A26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 общеобраз</w:t>
            </w:r>
            <w:r w:rsidRPr="00073A2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73A26">
              <w:rPr>
                <w:rFonts w:ascii="Times New Roman" w:eastAsia="Times New Roman" w:hAnsi="Times New Roman" w:cs="Times New Roman"/>
                <w:sz w:val="24"/>
                <w:szCs w:val="28"/>
              </w:rPr>
              <w:t>вательных учреждений, Математика 5-6 классы, Москва, «Просвещение», 2014г.</w:t>
            </w:r>
            <w:r w:rsidRPr="00073A26">
              <w:rPr>
                <w:rFonts w:ascii="Times New Roman" w:hAnsi="Times New Roman"/>
                <w:sz w:val="24"/>
                <w:szCs w:val="28"/>
              </w:rPr>
              <w:t>, 5ч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547862">
            <w:pPr>
              <w:pStyle w:val="a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«Математика, 5 класс»</w:t>
            </w:r>
            <w:r w:rsidRPr="00073A2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0F12EB" w:rsidRPr="00073A26" w:rsidRDefault="000F12EB" w:rsidP="00547862">
            <w:pPr>
              <w:pStyle w:val="a6"/>
              <w:rPr>
                <w:rFonts w:eastAsiaTheme="minorEastAsia"/>
                <w:b/>
                <w:sz w:val="32"/>
                <w:szCs w:val="32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Авторы:</w:t>
            </w:r>
            <w:r w:rsidRPr="00073A2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073A26">
              <w:rPr>
                <w:rFonts w:ascii="Times New Roman" w:eastAsia="Calibri" w:hAnsi="Times New Roman" w:cs="Times New Roman"/>
                <w:sz w:val="24"/>
              </w:rPr>
              <w:t>Н.Я.Виленкин</w:t>
            </w:r>
            <w:proofErr w:type="spellEnd"/>
            <w:r w:rsidRPr="00073A26">
              <w:rPr>
                <w:rFonts w:ascii="Times New Roman" w:eastAsia="Calibri" w:hAnsi="Times New Roman" w:cs="Times New Roman"/>
                <w:sz w:val="24"/>
              </w:rPr>
              <w:t>, В.И.</w:t>
            </w:r>
            <w:proofErr w:type="gramStart"/>
            <w:r w:rsidRPr="00073A26">
              <w:rPr>
                <w:rFonts w:ascii="Times New Roman" w:eastAsia="Calibri" w:hAnsi="Times New Roman" w:cs="Times New Roman"/>
                <w:sz w:val="24"/>
              </w:rPr>
              <w:t>Жохов</w:t>
            </w:r>
            <w:proofErr w:type="gramEnd"/>
            <w:r w:rsidRPr="00073A26">
              <w:rPr>
                <w:rFonts w:ascii="Times New Roman" w:eastAsia="Calibri" w:hAnsi="Times New Roman" w:cs="Times New Roman"/>
                <w:sz w:val="24"/>
              </w:rPr>
              <w:t xml:space="preserve">, А.С.Чесноков, </w:t>
            </w:r>
            <w:proofErr w:type="spellStart"/>
            <w:r w:rsidRPr="00073A26">
              <w:rPr>
                <w:rFonts w:ascii="Times New Roman" w:eastAsia="Calibri" w:hAnsi="Times New Roman" w:cs="Times New Roman"/>
                <w:sz w:val="24"/>
              </w:rPr>
              <w:t>С.И.Шварцбурд</w:t>
            </w:r>
            <w:proofErr w:type="spellEnd"/>
            <w:r w:rsidRPr="00073A26">
              <w:rPr>
                <w:rFonts w:ascii="Times New Roman" w:eastAsia="Calibri" w:hAnsi="Times New Roman" w:cs="Times New Roman"/>
                <w:sz w:val="24"/>
              </w:rPr>
              <w:t>,  М: Мнемозина,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В.И.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Программы общеобраз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>вательных учреждений Алгебра 7 – 9 классы, Москва, «Просвещение» - 2010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5ч-1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 – 2-4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«Алгебра 7»</w:t>
            </w:r>
            <w:r w:rsidRPr="00073A2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0F12EB" w:rsidRPr="00073A26" w:rsidRDefault="000F12EB" w:rsidP="00073A26">
            <w:pPr>
              <w:pStyle w:val="a6"/>
              <w:rPr>
                <w:b/>
                <w:sz w:val="32"/>
                <w:szCs w:val="32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Авторы:</w:t>
            </w:r>
            <w:r w:rsidRPr="00073A2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 xml:space="preserve">Ю.Н.Макарычев, </w:t>
            </w:r>
            <w:proofErr w:type="spellStart"/>
            <w:r w:rsidRPr="00073A26">
              <w:rPr>
                <w:rFonts w:ascii="Times New Roman" w:eastAsia="Calibri" w:hAnsi="Times New Roman" w:cs="Times New Roman"/>
                <w:sz w:val="24"/>
              </w:rPr>
              <w:t>Н.Г.Миндюк</w:t>
            </w:r>
            <w:proofErr w:type="spellEnd"/>
            <w:r w:rsidRPr="00073A26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073A26">
              <w:rPr>
                <w:rFonts w:ascii="Times New Roman" w:eastAsia="Calibri" w:hAnsi="Times New Roman" w:cs="Times New Roman"/>
                <w:sz w:val="24"/>
              </w:rPr>
              <w:t>К.И.Нешков</w:t>
            </w:r>
            <w:proofErr w:type="spellEnd"/>
            <w:r w:rsidRPr="00073A26">
              <w:rPr>
                <w:rFonts w:ascii="Times New Roman" w:eastAsia="Calibri" w:hAnsi="Times New Roman" w:cs="Times New Roman"/>
                <w:sz w:val="24"/>
              </w:rPr>
              <w:t>, С.Б.Суворова. М: Просвещение,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В.И.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Программа общеобраз</w:t>
            </w: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вательных учреждений Геометрия 7-9 классы, Москва: «Просвещение», 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 – 2-4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Л.С.Атанасян</w:t>
            </w:r>
            <w:proofErr w:type="spellEnd"/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, В.Ф.Бутузов, С.Б.Кадомцев, Л.С.Киселева, Э.Г.Позняк. М: «Просвещение»,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Программы общеобраз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>вательных учреждений Алгебра 7 – 9 классы, Москва, «Просвещение» - 2010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F4015A" w:rsidRDefault="000F12EB" w:rsidP="00F4015A">
            <w:pPr>
              <w:pStyle w:val="a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4015A">
              <w:rPr>
                <w:rFonts w:ascii="Times New Roman" w:eastAsia="Calibri" w:hAnsi="Times New Roman" w:cs="Times New Roman"/>
                <w:sz w:val="24"/>
              </w:rPr>
              <w:t>«Алгебра 8»</w:t>
            </w:r>
            <w:r w:rsidRPr="00F4015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0F12EB" w:rsidRPr="00F4015A" w:rsidRDefault="000F12EB" w:rsidP="00F4015A">
            <w:pPr>
              <w:pStyle w:val="a6"/>
              <w:rPr>
                <w:b/>
                <w:sz w:val="32"/>
                <w:szCs w:val="32"/>
              </w:rPr>
            </w:pPr>
            <w:r w:rsidRPr="00F4015A">
              <w:rPr>
                <w:rFonts w:ascii="Times New Roman" w:eastAsia="Calibri" w:hAnsi="Times New Roman" w:cs="Times New Roman"/>
                <w:sz w:val="24"/>
              </w:rPr>
              <w:t>Авторы:</w:t>
            </w:r>
            <w:r w:rsidRPr="00F4015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F4015A">
              <w:rPr>
                <w:rFonts w:ascii="Times New Roman" w:eastAsia="Calibri" w:hAnsi="Times New Roman" w:cs="Times New Roman"/>
                <w:sz w:val="24"/>
              </w:rPr>
              <w:t xml:space="preserve">Ю.Н.Макарычев, </w:t>
            </w:r>
            <w:proofErr w:type="spellStart"/>
            <w:r w:rsidRPr="00F4015A">
              <w:rPr>
                <w:rFonts w:ascii="Times New Roman" w:eastAsia="Calibri" w:hAnsi="Times New Roman" w:cs="Times New Roman"/>
                <w:sz w:val="24"/>
              </w:rPr>
              <w:t>Н.Г.Миндюк</w:t>
            </w:r>
            <w:proofErr w:type="spellEnd"/>
            <w:r w:rsidRPr="00F4015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F4015A">
              <w:rPr>
                <w:rFonts w:ascii="Times New Roman" w:eastAsia="Calibri" w:hAnsi="Times New Roman" w:cs="Times New Roman"/>
                <w:sz w:val="24"/>
              </w:rPr>
              <w:t>К.И.Нешков</w:t>
            </w:r>
            <w:proofErr w:type="spellEnd"/>
            <w:r w:rsidRPr="00F4015A">
              <w:rPr>
                <w:rFonts w:ascii="Times New Roman" w:eastAsia="Calibri" w:hAnsi="Times New Roman" w:cs="Times New Roman"/>
                <w:sz w:val="24"/>
              </w:rPr>
              <w:t>, С.Б.Суворова. М: Просвещение,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Программа общеобраз</w:t>
            </w: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вательных учреждений Геометрия 7-9 классы, Москва: «Просвещение», 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Л.С.Атанасян</w:t>
            </w:r>
            <w:proofErr w:type="spellEnd"/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, В.Ф.Бутузов, С.Б.Кадомцев, Л.С.Киселева, Э.Г.Позняк. М: «Просвещение»,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3A26">
              <w:rPr>
                <w:rFonts w:ascii="Times New Roman" w:eastAsia="Calibri" w:hAnsi="Times New Roman" w:cs="Times New Roman"/>
                <w:sz w:val="24"/>
              </w:rPr>
              <w:t>Программы общеобраз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073A26">
              <w:rPr>
                <w:rFonts w:ascii="Times New Roman" w:eastAsia="Calibri" w:hAnsi="Times New Roman" w:cs="Times New Roman"/>
                <w:sz w:val="24"/>
              </w:rPr>
              <w:t>вательных учреждений Алгебра 7 – 9 классы, Москва, «Просвещение» - 2010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F4015A" w:rsidRDefault="000F12EB" w:rsidP="00F4015A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F4015A">
              <w:rPr>
                <w:rFonts w:ascii="Times New Roman" w:hAnsi="Times New Roman" w:cs="Times New Roman"/>
                <w:sz w:val="24"/>
              </w:rPr>
              <w:t>«Алгебра 9»</w:t>
            </w:r>
            <w:r w:rsidRPr="00F401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F12EB" w:rsidRPr="00F4015A" w:rsidRDefault="000F12EB" w:rsidP="00073A26">
            <w:pPr>
              <w:pStyle w:val="a6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F4015A">
              <w:rPr>
                <w:rFonts w:ascii="Times New Roman" w:hAnsi="Times New Roman" w:cs="Times New Roman"/>
                <w:sz w:val="24"/>
              </w:rPr>
              <w:t>Авторы:</w:t>
            </w:r>
            <w:r w:rsidRPr="00F401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4015A">
              <w:rPr>
                <w:rFonts w:ascii="Times New Roman" w:hAnsi="Times New Roman" w:cs="Times New Roman"/>
                <w:sz w:val="24"/>
              </w:rPr>
              <w:t xml:space="preserve">Ю.Н.Макарычев, </w:t>
            </w:r>
            <w:proofErr w:type="spellStart"/>
            <w:r w:rsidRPr="00F4015A">
              <w:rPr>
                <w:rFonts w:ascii="Times New Roman" w:hAnsi="Times New Roman" w:cs="Times New Roman"/>
                <w:sz w:val="24"/>
              </w:rPr>
              <w:t>Н.Г.Миндюк</w:t>
            </w:r>
            <w:proofErr w:type="spellEnd"/>
            <w:r w:rsidRPr="00F4015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4015A">
              <w:rPr>
                <w:rFonts w:ascii="Times New Roman" w:hAnsi="Times New Roman" w:cs="Times New Roman"/>
                <w:sz w:val="24"/>
              </w:rPr>
              <w:t>К.И.Нешков</w:t>
            </w:r>
            <w:proofErr w:type="spellEnd"/>
            <w:r w:rsidRPr="00F4015A">
              <w:rPr>
                <w:rFonts w:ascii="Times New Roman" w:hAnsi="Times New Roman" w:cs="Times New Roman"/>
                <w:sz w:val="24"/>
              </w:rPr>
              <w:t>, С.Б.Суворова. М: Просвещение, 2012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Бернгардт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Т.А.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Гражданкина Д.Г.</w:t>
            </w:r>
          </w:p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Программа общеобраз</w:t>
            </w: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вательных учреждений Геометрия 7-9 классы, Москва: «Просвещение», 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Л.С.Атанасян</w:t>
            </w:r>
            <w:proofErr w:type="spellEnd"/>
            <w:r w:rsidRPr="00073A26">
              <w:rPr>
                <w:rFonts w:ascii="Times New Roman" w:hAnsi="Times New Roman" w:cs="Times New Roman"/>
                <w:sz w:val="24"/>
                <w:szCs w:val="28"/>
              </w:rPr>
              <w:t>, В.Ф.Бутузов, С.Б.Кадомцев, Л.С.Киселева, Э.Г.Позняк. М: «Просвещение», 2013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Программы.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ка.5-6 классы. Алгебра. 7-9 классы. Алгебра и начала математического анализа. 10-11 классы. Автор-составитель И.И. Зубарева, А.Г. Мордк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вич. Москва: Мнемозина ,  2011.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F4015A" w:rsidRDefault="000F12EB" w:rsidP="00F40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015A">
              <w:rPr>
                <w:rFonts w:ascii="Times New Roman" w:hAnsi="Times New Roman" w:cs="Times New Roman"/>
                <w:i/>
                <w:sz w:val="24"/>
                <w:szCs w:val="24"/>
              </w:rPr>
              <w:t>Мордкович, А. Г.</w:t>
            </w: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анализа.10–11 класс: учебник </w:t>
            </w:r>
            <w:r w:rsidRPr="00F401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 А. Г. Мордкович.</w:t>
            </w:r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>– М.: Мнемозина, 2012.</w:t>
            </w:r>
          </w:p>
          <w:p w:rsidR="000F12EB" w:rsidRPr="00F4015A" w:rsidRDefault="000F12EB" w:rsidP="00F4015A">
            <w:pPr>
              <w:pStyle w:val="a6"/>
              <w:rPr>
                <w:b/>
                <w:bCs/>
                <w:sz w:val="28"/>
                <w:u w:val="single"/>
              </w:rPr>
            </w:pPr>
            <w:r w:rsidRPr="00F401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2. </w:t>
            </w:r>
            <w:r w:rsidRPr="00F4015A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Мордкович, А. Г. </w:t>
            </w:r>
            <w:r w:rsidRPr="00F401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Алгебра и начала анализа. 10–11 классы: задачник / А. Г. Мордкович, Т. Н. </w:t>
            </w:r>
            <w:proofErr w:type="spellStart"/>
            <w:r w:rsidRPr="00F401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Мишустина</w:t>
            </w:r>
            <w:proofErr w:type="spellEnd"/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Е. Е. </w:t>
            </w:r>
            <w:proofErr w:type="spellStart"/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Тульчинская</w:t>
            </w:r>
            <w:proofErr w:type="spellEnd"/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>– М.: Мнемозина, 2012.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F4015A" w:rsidRDefault="000F12EB" w:rsidP="00F4015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4E2F">
              <w:rPr>
                <w:rFonts w:ascii="Times New Roman" w:hAnsi="Times New Roman"/>
                <w:b w:val="0"/>
                <w:sz w:val="24"/>
                <w:szCs w:val="28"/>
              </w:rPr>
              <w:t>Программа общеобраз</w:t>
            </w:r>
            <w:r w:rsidRPr="005C4E2F">
              <w:rPr>
                <w:rFonts w:ascii="Times New Roman" w:hAnsi="Times New Roman"/>
                <w:b w:val="0"/>
                <w:sz w:val="24"/>
                <w:szCs w:val="28"/>
              </w:rPr>
              <w:t>о</w:t>
            </w:r>
            <w:r w:rsidRPr="005C4E2F">
              <w:rPr>
                <w:rFonts w:ascii="Times New Roman" w:hAnsi="Times New Roman"/>
                <w:b w:val="0"/>
                <w:sz w:val="24"/>
                <w:szCs w:val="28"/>
              </w:rPr>
              <w:t>вательных учреждений Геометрия 10-11классы, Москва: «Просвещение», 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4015A">
              <w:rPr>
                <w:rFonts w:ascii="Times New Roman" w:hAnsi="Times New Roman"/>
                <w:sz w:val="24"/>
                <w:szCs w:val="28"/>
              </w:rPr>
              <w:t>Геометрия, 10–11: Учеб</w:t>
            </w:r>
            <w:proofErr w:type="gramStart"/>
            <w:r w:rsidRPr="00F4015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F401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F4015A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F4015A">
              <w:rPr>
                <w:rFonts w:ascii="Times New Roman" w:hAnsi="Times New Roman"/>
                <w:sz w:val="24"/>
                <w:szCs w:val="28"/>
              </w:rPr>
              <w:t xml:space="preserve">ля </w:t>
            </w:r>
            <w:proofErr w:type="spellStart"/>
            <w:r w:rsidRPr="00F4015A">
              <w:rPr>
                <w:rFonts w:ascii="Times New Roman" w:hAnsi="Times New Roman"/>
                <w:sz w:val="24"/>
                <w:szCs w:val="28"/>
              </w:rPr>
              <w:t>общеобр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а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зоват</w:t>
            </w:r>
            <w:proofErr w:type="spellEnd"/>
            <w:r w:rsidRPr="00F4015A">
              <w:rPr>
                <w:rFonts w:ascii="Times New Roman" w:hAnsi="Times New Roman"/>
                <w:sz w:val="24"/>
                <w:szCs w:val="28"/>
              </w:rPr>
              <w:t xml:space="preserve">. учреждений. / Л.С. </w:t>
            </w:r>
            <w:proofErr w:type="spellStart"/>
            <w:r w:rsidRPr="00F4015A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F4015A">
              <w:rPr>
                <w:rFonts w:ascii="Times New Roman" w:hAnsi="Times New Roman"/>
                <w:sz w:val="24"/>
                <w:szCs w:val="28"/>
              </w:rPr>
              <w:t>, В.Ф. Бутузов, С.Б. К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а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домцев и др. – М.: Просвещение, 2012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F4015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ка.5-6 классы. Алгебра. 7-9 классы. Алгебра и начала математического анализа. 10-11 классы. Автор-составитель И.И. Зубарева, А.Г. Мордк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4015A">
              <w:rPr>
                <w:rFonts w:ascii="Times New Roman" w:hAnsi="Times New Roman" w:cs="Times New Roman"/>
                <w:sz w:val="24"/>
                <w:szCs w:val="28"/>
              </w:rPr>
              <w:t>вич. Москва: Мнемозина ,  2011.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F4015A" w:rsidRDefault="000F12EB" w:rsidP="00F401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015A">
              <w:rPr>
                <w:rFonts w:ascii="Times New Roman" w:hAnsi="Times New Roman" w:cs="Times New Roman"/>
                <w:i/>
                <w:sz w:val="24"/>
                <w:szCs w:val="24"/>
              </w:rPr>
              <w:t>Мордкович, А. Г.</w:t>
            </w: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 xml:space="preserve"> Алгебра и начала анализа.10–11 класс: учебник </w:t>
            </w:r>
            <w:r w:rsidRPr="00F401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 А. Г. Мордкович.</w:t>
            </w:r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>– М.: Мнемозина, 2012.</w:t>
            </w:r>
          </w:p>
          <w:p w:rsidR="000F12EB" w:rsidRPr="00073A26" w:rsidRDefault="000F12EB" w:rsidP="00F4015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401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2. </w:t>
            </w:r>
            <w:r w:rsidRPr="00F4015A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Мордкович, А. Г. </w:t>
            </w:r>
            <w:r w:rsidRPr="00F401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Алгебра и начала анализа. 10–11 классы: задачник / А. Г. Мордкович, Т. Н. </w:t>
            </w:r>
            <w:proofErr w:type="spellStart"/>
            <w:r w:rsidRPr="00F4015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Мишустина</w:t>
            </w:r>
            <w:proofErr w:type="spellEnd"/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Е. Е. </w:t>
            </w:r>
            <w:proofErr w:type="spellStart"/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Тульчинская</w:t>
            </w:r>
            <w:proofErr w:type="spellEnd"/>
            <w:r w:rsidRPr="00F4015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F4015A">
              <w:rPr>
                <w:rFonts w:ascii="Times New Roman" w:hAnsi="Times New Roman" w:cs="Times New Roman"/>
                <w:sz w:val="24"/>
                <w:szCs w:val="24"/>
              </w:rPr>
              <w:t>– М.: Мнемозина, 2012.</w:t>
            </w:r>
          </w:p>
        </w:tc>
      </w:tr>
      <w:tr w:rsidR="000F12EB" w:rsidRPr="00496F19" w:rsidTr="00073A26">
        <w:trPr>
          <w:cantSplit/>
          <w:trHeight w:val="99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073A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C4E2F">
              <w:rPr>
                <w:rFonts w:ascii="Times New Roman" w:hAnsi="Times New Roman"/>
                <w:sz w:val="24"/>
                <w:szCs w:val="28"/>
              </w:rPr>
              <w:t>Программа общеобраз</w:t>
            </w:r>
            <w:r w:rsidRPr="005C4E2F">
              <w:rPr>
                <w:rFonts w:ascii="Times New Roman" w:hAnsi="Times New Roman"/>
                <w:sz w:val="24"/>
                <w:szCs w:val="28"/>
              </w:rPr>
              <w:t>о</w:t>
            </w:r>
            <w:r w:rsidRPr="005C4E2F">
              <w:rPr>
                <w:rFonts w:ascii="Times New Roman" w:hAnsi="Times New Roman"/>
                <w:sz w:val="24"/>
                <w:szCs w:val="28"/>
              </w:rPr>
              <w:t>вательных учреждений Геометрия 10-11классы, Москва: «Просвещение», 2009г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Default="000F12EB" w:rsidP="00D905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EB" w:rsidRPr="00073A26" w:rsidRDefault="000F12EB" w:rsidP="00073A2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4015A">
              <w:rPr>
                <w:rFonts w:ascii="Times New Roman" w:hAnsi="Times New Roman"/>
                <w:sz w:val="24"/>
                <w:szCs w:val="28"/>
              </w:rPr>
              <w:t>Геометрия, 10–11: Учеб</w:t>
            </w:r>
            <w:proofErr w:type="gramStart"/>
            <w:r w:rsidRPr="00F4015A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F401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F4015A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F4015A">
              <w:rPr>
                <w:rFonts w:ascii="Times New Roman" w:hAnsi="Times New Roman"/>
                <w:sz w:val="24"/>
                <w:szCs w:val="28"/>
              </w:rPr>
              <w:t xml:space="preserve">ля </w:t>
            </w:r>
            <w:proofErr w:type="spellStart"/>
            <w:r w:rsidRPr="00F4015A">
              <w:rPr>
                <w:rFonts w:ascii="Times New Roman" w:hAnsi="Times New Roman"/>
                <w:sz w:val="24"/>
                <w:szCs w:val="28"/>
              </w:rPr>
              <w:t>общеобр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а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зоват</w:t>
            </w:r>
            <w:proofErr w:type="spellEnd"/>
            <w:r w:rsidRPr="00F4015A">
              <w:rPr>
                <w:rFonts w:ascii="Times New Roman" w:hAnsi="Times New Roman"/>
                <w:sz w:val="24"/>
                <w:szCs w:val="28"/>
              </w:rPr>
              <w:t xml:space="preserve">. учреждений. / Л.С. </w:t>
            </w:r>
            <w:proofErr w:type="spellStart"/>
            <w:r w:rsidRPr="00F4015A">
              <w:rPr>
                <w:rFonts w:ascii="Times New Roman" w:hAnsi="Times New Roman"/>
                <w:sz w:val="24"/>
                <w:szCs w:val="28"/>
              </w:rPr>
              <w:t>Атанасян</w:t>
            </w:r>
            <w:proofErr w:type="spellEnd"/>
            <w:r w:rsidRPr="00F4015A">
              <w:rPr>
                <w:rFonts w:ascii="Times New Roman" w:hAnsi="Times New Roman"/>
                <w:sz w:val="24"/>
                <w:szCs w:val="28"/>
              </w:rPr>
              <w:t>, В.Ф. Бутузов, С.Б. К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а</w:t>
            </w:r>
            <w:r w:rsidRPr="00F4015A">
              <w:rPr>
                <w:rFonts w:ascii="Times New Roman" w:hAnsi="Times New Roman"/>
                <w:sz w:val="24"/>
                <w:szCs w:val="28"/>
              </w:rPr>
              <w:t>домцев и др. – М.: Просвещение, 2012</w:t>
            </w:r>
          </w:p>
        </w:tc>
      </w:tr>
    </w:tbl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5F6F" w:rsidRDefault="002B2D66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работа</w:t>
      </w:r>
    </w:p>
    <w:p w:rsidR="002B2D66" w:rsidRDefault="002B2D66" w:rsidP="002B2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уроки, мастер- классы.</w:t>
      </w:r>
    </w:p>
    <w:tbl>
      <w:tblPr>
        <w:tblStyle w:val="a5"/>
        <w:tblW w:w="0" w:type="auto"/>
        <w:tblInd w:w="720" w:type="dxa"/>
        <w:tblLook w:val="04A0"/>
      </w:tblPr>
      <w:tblGrid>
        <w:gridCol w:w="1813"/>
        <w:gridCol w:w="3867"/>
        <w:gridCol w:w="2268"/>
      </w:tblGrid>
      <w:tr w:rsidR="003046B5" w:rsidTr="00D542E8">
        <w:tc>
          <w:tcPr>
            <w:tcW w:w="1813" w:type="dxa"/>
          </w:tcPr>
          <w:p w:rsidR="003046B5" w:rsidRDefault="003046B5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67" w:type="dxa"/>
          </w:tcPr>
          <w:p w:rsidR="003046B5" w:rsidRDefault="003046B5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3046B5" w:rsidRDefault="003046B5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542E8" w:rsidTr="003E66F2">
        <w:trPr>
          <w:trHeight w:val="982"/>
        </w:trPr>
        <w:tc>
          <w:tcPr>
            <w:tcW w:w="1813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Богатова В.И. </w:t>
            </w:r>
          </w:p>
        </w:tc>
        <w:tc>
          <w:tcPr>
            <w:tcW w:w="3867" w:type="dxa"/>
          </w:tcPr>
          <w:p w:rsidR="00D542E8" w:rsidRDefault="00D542E8" w:rsidP="003E66F2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Открытый урок в рамках ФГОС «Взаимно обратные числа»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  класс</w:t>
            </w:r>
          </w:p>
        </w:tc>
        <w:tc>
          <w:tcPr>
            <w:tcW w:w="2268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год</w:t>
            </w:r>
          </w:p>
        </w:tc>
      </w:tr>
      <w:tr w:rsidR="003046B5" w:rsidTr="00D542E8">
        <w:tc>
          <w:tcPr>
            <w:tcW w:w="1813" w:type="dxa"/>
          </w:tcPr>
          <w:p w:rsidR="003046B5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Т.А.</w:t>
            </w:r>
          </w:p>
        </w:tc>
        <w:tc>
          <w:tcPr>
            <w:tcW w:w="3867" w:type="dxa"/>
          </w:tcPr>
          <w:p w:rsidR="003046B5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 «Прогрессии»</w:t>
            </w:r>
          </w:p>
        </w:tc>
        <w:tc>
          <w:tcPr>
            <w:tcW w:w="2268" w:type="dxa"/>
          </w:tcPr>
          <w:p w:rsidR="003046B5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26.02.2016г.</w:t>
            </w:r>
          </w:p>
        </w:tc>
      </w:tr>
      <w:tr w:rsidR="000D50A8" w:rsidTr="00D542E8">
        <w:tc>
          <w:tcPr>
            <w:tcW w:w="1813" w:type="dxa"/>
          </w:tcPr>
          <w:p w:rsidR="000D50A8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Т.А.</w:t>
            </w:r>
          </w:p>
        </w:tc>
        <w:tc>
          <w:tcPr>
            <w:tcW w:w="3867" w:type="dxa"/>
          </w:tcPr>
          <w:p w:rsidR="000D50A8" w:rsidRPr="000D50A8" w:rsidRDefault="000D50A8" w:rsidP="000D50A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 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 теме:</w:t>
            </w:r>
          </w:p>
          <w:p w:rsidR="000D50A8" w:rsidRDefault="000D50A8" w:rsidP="000D5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«Возможности интерактивной доски в подготовке учащихся к ОГЭ и ЕГЭ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 рамках введ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е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ния ФГОС»</w:t>
            </w:r>
          </w:p>
        </w:tc>
        <w:tc>
          <w:tcPr>
            <w:tcW w:w="2268" w:type="dxa"/>
          </w:tcPr>
          <w:p w:rsidR="000D50A8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2016г.</w:t>
            </w:r>
          </w:p>
        </w:tc>
      </w:tr>
      <w:tr w:rsidR="000D50A8" w:rsidTr="00D542E8">
        <w:tc>
          <w:tcPr>
            <w:tcW w:w="1813" w:type="dxa"/>
          </w:tcPr>
          <w:p w:rsidR="000D50A8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Т.А.</w:t>
            </w:r>
          </w:p>
        </w:tc>
        <w:tc>
          <w:tcPr>
            <w:tcW w:w="3867" w:type="dxa"/>
          </w:tcPr>
          <w:p w:rsidR="000D50A8" w:rsidRDefault="000D50A8" w:rsidP="00D905D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 </w:t>
            </w:r>
            <w:r w:rsidR="00D905D1">
              <w:rPr>
                <w:rFonts w:ascii="Times New Roman" w:hAnsi="Times New Roman" w:cs="Times New Roman"/>
                <w:sz w:val="28"/>
                <w:szCs w:val="28"/>
              </w:rPr>
              <w:t xml:space="preserve">на ГМО РО 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по теме:</w:t>
            </w:r>
            <w:r w:rsidR="00D905D1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«Возможности интера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тивной доски в подготовке учащихся к ОГЭ и ЕГЭ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 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в ра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м</w:t>
            </w:r>
            <w:r w:rsidRPr="000D50A8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ках введения ФГОС»</w:t>
            </w:r>
          </w:p>
        </w:tc>
        <w:tc>
          <w:tcPr>
            <w:tcW w:w="2268" w:type="dxa"/>
          </w:tcPr>
          <w:p w:rsidR="000D50A8" w:rsidRDefault="000D50A8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</w:tr>
      <w:tr w:rsidR="00D905D1" w:rsidTr="00D542E8">
        <w:tc>
          <w:tcPr>
            <w:tcW w:w="1813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3867" w:type="dxa"/>
          </w:tcPr>
          <w:p w:rsidR="00D905D1" w:rsidRPr="00D905D1" w:rsidRDefault="00D905D1" w:rsidP="00D905D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Мастер класс на ГМО по 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ме: «</w:t>
            </w:r>
            <w:r w:rsidRPr="00D905D1">
              <w:rPr>
                <w:rFonts w:ascii="Times New Roman" w:hAnsi="Times New Roman"/>
                <w:b w:val="0"/>
                <w:sz w:val="28"/>
                <w:szCs w:val="28"/>
              </w:rPr>
              <w:t>Системное обновление урока математики  в условиях внедрения  ФГОС ООО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</w:t>
            </w:r>
          </w:p>
        </w:tc>
      </w:tr>
      <w:tr w:rsidR="00D905D1" w:rsidTr="00D542E8">
        <w:tc>
          <w:tcPr>
            <w:tcW w:w="1813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В.И.</w:t>
            </w:r>
          </w:p>
        </w:tc>
        <w:tc>
          <w:tcPr>
            <w:tcW w:w="3867" w:type="dxa"/>
          </w:tcPr>
          <w:p w:rsidR="00D905D1" w:rsidRPr="00D905D1" w:rsidRDefault="00D905D1" w:rsidP="000D5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905D1">
              <w:rPr>
                <w:rFonts w:ascii="Times New Roman" w:hAnsi="Times New Roman"/>
                <w:sz w:val="28"/>
                <w:szCs w:val="28"/>
              </w:rPr>
              <w:t>Мастер класс на ГМО по т</w:t>
            </w:r>
            <w:r w:rsidRPr="00D905D1">
              <w:rPr>
                <w:rFonts w:ascii="Times New Roman" w:hAnsi="Times New Roman"/>
                <w:sz w:val="28"/>
                <w:szCs w:val="28"/>
              </w:rPr>
              <w:t>е</w:t>
            </w:r>
            <w:r w:rsidRPr="00D905D1">
              <w:rPr>
                <w:rFonts w:ascii="Times New Roman" w:hAnsi="Times New Roman"/>
                <w:sz w:val="28"/>
                <w:szCs w:val="28"/>
              </w:rPr>
              <w:t>ме: «</w:t>
            </w:r>
            <w:r w:rsidRPr="00D905D1">
              <w:rPr>
                <w:rFonts w:ascii="Times New Roman" w:eastAsia="Times New Roman" w:hAnsi="Times New Roman"/>
                <w:sz w:val="28"/>
                <w:szCs w:val="28"/>
              </w:rPr>
              <w:t>Системное обновление урока математики  в условиях внедрения  ФГОС ООО</w:t>
            </w:r>
            <w:r w:rsidRPr="00D905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</w:t>
            </w:r>
          </w:p>
        </w:tc>
      </w:tr>
      <w:tr w:rsidR="00D905D1" w:rsidTr="00D542E8">
        <w:tc>
          <w:tcPr>
            <w:tcW w:w="1813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Гражданкина Д.Г.</w:t>
            </w:r>
          </w:p>
        </w:tc>
        <w:tc>
          <w:tcPr>
            <w:tcW w:w="3867" w:type="dxa"/>
          </w:tcPr>
          <w:p w:rsidR="00D905D1" w:rsidRDefault="00D905D1" w:rsidP="000D50A8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Доклад на ГМО по теме: </w:t>
            </w:r>
          </w:p>
          <w:p w:rsidR="00D905D1" w:rsidRPr="00D905D1" w:rsidRDefault="00D905D1" w:rsidP="000D50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D905D1">
              <w:rPr>
                <w:rFonts w:ascii="Times New Roman" w:hAnsi="Times New Roman" w:cs="Times New Roman"/>
                <w:sz w:val="28"/>
                <w:szCs w:val="24"/>
              </w:rPr>
              <w:t>Методы и приемы работы по формированию УУД на ур</w:t>
            </w:r>
            <w:r w:rsidRPr="00D905D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905D1">
              <w:rPr>
                <w:rFonts w:ascii="Times New Roman" w:hAnsi="Times New Roman" w:cs="Times New Roman"/>
                <w:sz w:val="28"/>
                <w:szCs w:val="24"/>
              </w:rPr>
              <w:t>ках математики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</w:t>
            </w:r>
          </w:p>
        </w:tc>
      </w:tr>
      <w:tr w:rsidR="00D905D1" w:rsidTr="00D542E8">
        <w:trPr>
          <w:trHeight w:val="2085"/>
        </w:trPr>
        <w:tc>
          <w:tcPr>
            <w:tcW w:w="1813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В.И.</w:t>
            </w:r>
          </w:p>
        </w:tc>
        <w:tc>
          <w:tcPr>
            <w:tcW w:w="3867" w:type="dxa"/>
          </w:tcPr>
          <w:p w:rsidR="00D905D1" w:rsidRDefault="000F12EB" w:rsidP="000F12EB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Открытый урок по теме: «Р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шение тригонометрических равнений. Подготовка уч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щихся к ЕГЭ</w:t>
            </w:r>
            <w:r w:rsidR="00D905D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рамках нед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ли открытых дверей</w:t>
            </w:r>
          </w:p>
        </w:tc>
        <w:tc>
          <w:tcPr>
            <w:tcW w:w="2268" w:type="dxa"/>
          </w:tcPr>
          <w:p w:rsidR="00D905D1" w:rsidRDefault="00D905D1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2016г</w:t>
            </w:r>
          </w:p>
        </w:tc>
      </w:tr>
      <w:tr w:rsidR="00D542E8" w:rsidTr="00D542E8">
        <w:trPr>
          <w:trHeight w:val="1024"/>
        </w:trPr>
        <w:tc>
          <w:tcPr>
            <w:tcW w:w="1813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3867" w:type="dxa"/>
          </w:tcPr>
          <w:p w:rsidR="00D542E8" w:rsidRPr="00D542E8" w:rsidRDefault="00D542E8" w:rsidP="00D542E8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Доклад на ГМО по теме: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905D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временный урок с использ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ванием ИКТ»</w:t>
            </w:r>
          </w:p>
        </w:tc>
        <w:tc>
          <w:tcPr>
            <w:tcW w:w="2268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2016г</w:t>
            </w:r>
          </w:p>
        </w:tc>
      </w:tr>
    </w:tbl>
    <w:p w:rsidR="003046B5" w:rsidRDefault="003046B5" w:rsidP="002B2D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D66" w:rsidRDefault="002B2D66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</w:p>
    <w:p w:rsidR="002B2D66" w:rsidRDefault="002B2D66" w:rsidP="002B2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школьных и муниципальных олимпиад.</w:t>
      </w:r>
    </w:p>
    <w:p w:rsidR="005D7833" w:rsidRDefault="005D7833" w:rsidP="002B2D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осень, 5-11 классы, 2 – февраль – март , 8 классы)</w:t>
      </w:r>
    </w:p>
    <w:tbl>
      <w:tblPr>
        <w:tblStyle w:val="a5"/>
        <w:tblW w:w="0" w:type="auto"/>
        <w:tblInd w:w="720" w:type="dxa"/>
        <w:tblLook w:val="04A0"/>
      </w:tblPr>
      <w:tblGrid>
        <w:gridCol w:w="1886"/>
        <w:gridCol w:w="1741"/>
        <w:gridCol w:w="1741"/>
        <w:gridCol w:w="1741"/>
      </w:tblGrid>
      <w:tr w:rsidR="002B2D66" w:rsidTr="00D905D1">
        <w:tc>
          <w:tcPr>
            <w:tcW w:w="3627" w:type="dxa"/>
            <w:gridSpan w:val="2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 этап</w:t>
            </w:r>
          </w:p>
        </w:tc>
        <w:tc>
          <w:tcPr>
            <w:tcW w:w="3482" w:type="dxa"/>
            <w:gridSpan w:val="2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</w:tr>
      <w:tr w:rsidR="002B2D66" w:rsidTr="002B2D66">
        <w:tc>
          <w:tcPr>
            <w:tcW w:w="1886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74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  <w:tc>
          <w:tcPr>
            <w:tcW w:w="1741" w:type="dxa"/>
          </w:tcPr>
          <w:p w:rsidR="002B2D66" w:rsidRDefault="002B2D66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1741" w:type="dxa"/>
          </w:tcPr>
          <w:p w:rsidR="002B2D66" w:rsidRDefault="002B2D66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2B2D66" w:rsidTr="002B2D66">
        <w:tc>
          <w:tcPr>
            <w:tcW w:w="1886" w:type="dxa"/>
          </w:tcPr>
          <w:p w:rsidR="002B2D66" w:rsidRDefault="005D7833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dxa"/>
          </w:tcPr>
          <w:p w:rsidR="002B2D66" w:rsidRDefault="005D7833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</w:tcPr>
          <w:p w:rsidR="002B2D66" w:rsidRDefault="005D7833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2B2D66" w:rsidRDefault="005D7833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D66" w:rsidTr="002B2D66">
        <w:tc>
          <w:tcPr>
            <w:tcW w:w="1886" w:type="dxa"/>
          </w:tcPr>
          <w:p w:rsidR="002B2D66" w:rsidRDefault="005D7833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dxa"/>
          </w:tcPr>
          <w:p w:rsidR="002B2D66" w:rsidRDefault="005D7833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2B2D66" w:rsidRDefault="002B2D66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2B2D66" w:rsidRDefault="002B2D66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66" w:rsidTr="002B2D66">
        <w:tc>
          <w:tcPr>
            <w:tcW w:w="1886" w:type="dxa"/>
          </w:tcPr>
          <w:p w:rsidR="002B2D66" w:rsidRDefault="000F12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2B2D66" w:rsidRDefault="000F12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</w:tcPr>
          <w:p w:rsidR="002B2D66" w:rsidRDefault="000F12EB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1" w:type="dxa"/>
          </w:tcPr>
          <w:p w:rsidR="002B2D66" w:rsidRDefault="000F12EB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D66" w:rsidRDefault="005D7833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конкурсов (</w:t>
      </w:r>
      <w:r w:rsidR="002B2D66">
        <w:rPr>
          <w:rFonts w:ascii="Times New Roman" w:hAnsi="Times New Roman" w:cs="Times New Roman"/>
          <w:sz w:val="28"/>
          <w:szCs w:val="28"/>
        </w:rPr>
        <w:t>учащиеся) все уровни</w:t>
      </w:r>
    </w:p>
    <w:tbl>
      <w:tblPr>
        <w:tblStyle w:val="a5"/>
        <w:tblW w:w="0" w:type="auto"/>
        <w:tblInd w:w="720" w:type="dxa"/>
        <w:tblLook w:val="04A0"/>
      </w:tblPr>
      <w:tblGrid>
        <w:gridCol w:w="381"/>
        <w:gridCol w:w="3159"/>
        <w:gridCol w:w="1770"/>
        <w:gridCol w:w="1770"/>
      </w:tblGrid>
      <w:tr w:rsidR="002B2D66" w:rsidTr="002B2D66">
        <w:tc>
          <w:tcPr>
            <w:tcW w:w="38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2B2D66" w:rsidTr="00D905D1">
        <w:tc>
          <w:tcPr>
            <w:tcW w:w="38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9" w:type="dxa"/>
            <w:gridSpan w:val="3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2B2D66" w:rsidTr="002B2D66">
        <w:tc>
          <w:tcPr>
            <w:tcW w:w="38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66" w:rsidTr="00D905D1">
        <w:tc>
          <w:tcPr>
            <w:tcW w:w="38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9" w:type="dxa"/>
            <w:gridSpan w:val="3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2B2D66" w:rsidTr="002B2D66">
        <w:tc>
          <w:tcPr>
            <w:tcW w:w="38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66" w:rsidTr="002B2D66">
        <w:tc>
          <w:tcPr>
            <w:tcW w:w="381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2B2D66" w:rsidRDefault="002B2D66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2F" w:rsidTr="00D905D1">
        <w:tc>
          <w:tcPr>
            <w:tcW w:w="7080" w:type="dxa"/>
            <w:gridSpan w:val="4"/>
          </w:tcPr>
          <w:p w:rsidR="00A6542F" w:rsidRDefault="00A6542F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A6542F" w:rsidTr="002B2D66">
        <w:tc>
          <w:tcPr>
            <w:tcW w:w="381" w:type="dxa"/>
          </w:tcPr>
          <w:p w:rsidR="00A6542F" w:rsidRDefault="00A6542F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A6542F" w:rsidRDefault="009552BA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танционный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«Новый урок»</w:t>
            </w:r>
          </w:p>
        </w:tc>
        <w:tc>
          <w:tcPr>
            <w:tcW w:w="1770" w:type="dxa"/>
          </w:tcPr>
          <w:p w:rsidR="00A6542F" w:rsidRDefault="0049051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9552BA" w:rsidRDefault="009552BA" w:rsidP="009552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49051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552BA" w:rsidRDefault="009552BA" w:rsidP="009552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4905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542F" w:rsidRDefault="009552BA" w:rsidP="009552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49051B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</w:p>
          <w:p w:rsidR="0049051B" w:rsidRDefault="0049051B" w:rsidP="009552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сертификат за участие</w:t>
            </w:r>
          </w:p>
        </w:tc>
      </w:tr>
      <w:tr w:rsidR="009552BA" w:rsidTr="002B2D66">
        <w:tc>
          <w:tcPr>
            <w:tcW w:w="381" w:type="dxa"/>
          </w:tcPr>
          <w:p w:rsidR="009552BA" w:rsidRDefault="009552BA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9552BA" w:rsidRDefault="009552BA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танционный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– царица наук» проекта «Новый урок»</w:t>
            </w:r>
          </w:p>
        </w:tc>
        <w:tc>
          <w:tcPr>
            <w:tcW w:w="1770" w:type="dxa"/>
          </w:tcPr>
          <w:p w:rsidR="009552BA" w:rsidRDefault="009552BA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12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9552BA" w:rsidRDefault="000F12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10</w:t>
            </w:r>
          </w:p>
          <w:p w:rsidR="009552BA" w:rsidRDefault="000F12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11</w:t>
            </w:r>
          </w:p>
          <w:p w:rsidR="009552BA" w:rsidRDefault="009552BA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0F12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F12EB" w:rsidRDefault="000F12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сертификат за участие</w:t>
            </w:r>
          </w:p>
        </w:tc>
      </w:tr>
      <w:tr w:rsidR="009552BA" w:rsidTr="002B2D66">
        <w:tc>
          <w:tcPr>
            <w:tcW w:w="381" w:type="dxa"/>
          </w:tcPr>
          <w:p w:rsidR="009552BA" w:rsidRDefault="009552BA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9552BA" w:rsidRPr="00BE67EB" w:rsidRDefault="009552BA" w:rsidP="00BE67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6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BE67EB">
              <w:rPr>
                <w:rFonts w:ascii="Times New Roman" w:hAnsi="Times New Roman" w:cs="Times New Roman"/>
                <w:sz w:val="28"/>
                <w:szCs w:val="28"/>
              </w:rPr>
              <w:t>«Мириады откр</w:t>
            </w:r>
            <w:r w:rsidR="00BE67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E67EB">
              <w:rPr>
                <w:rFonts w:ascii="Times New Roman" w:hAnsi="Times New Roman" w:cs="Times New Roman"/>
                <w:sz w:val="28"/>
                <w:szCs w:val="28"/>
              </w:rPr>
              <w:t>тий»</w:t>
            </w:r>
          </w:p>
        </w:tc>
        <w:tc>
          <w:tcPr>
            <w:tcW w:w="1770" w:type="dxa"/>
          </w:tcPr>
          <w:p w:rsidR="009552BA" w:rsidRDefault="00BE67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12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9552BA" w:rsidRDefault="00BE67EB" w:rsidP="002B2D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D542E8" w:rsidTr="002B2D66">
        <w:tc>
          <w:tcPr>
            <w:tcW w:w="381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D542E8" w:rsidRPr="00AB739C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Международная</w:t>
            </w:r>
            <w:r w:rsidRPr="00AB739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оли</w:t>
            </w:r>
            <w:r w:rsidRPr="00AB739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</w:t>
            </w:r>
            <w:r w:rsidRPr="00AB739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пиа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да</w:t>
            </w:r>
            <w:r w:rsidRPr="00AB739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«</w:t>
            </w:r>
            <w:proofErr w:type="spellStart"/>
            <w:r w:rsidRPr="00AB739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Инфоурок</w:t>
            </w:r>
            <w:proofErr w:type="spellEnd"/>
            <w:r w:rsidRPr="00AB739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» </w:t>
            </w:r>
          </w:p>
        </w:tc>
        <w:tc>
          <w:tcPr>
            <w:tcW w:w="1770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место- 2</w:t>
            </w:r>
          </w:p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7</w:t>
            </w:r>
          </w:p>
          <w:p w:rsidR="00D542E8" w:rsidRDefault="00D542E8" w:rsidP="003E66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3B1" w:rsidRDefault="007D23B1" w:rsidP="007D2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D66" w:rsidRDefault="002B2D66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научно-исследовательских конкурсах</w:t>
      </w:r>
      <w:r w:rsidR="00304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2E8" w:rsidRDefault="00D542E8" w:rsidP="00D542E8">
      <w:pPr>
        <w:rPr>
          <w:rFonts w:ascii="Times New Roman" w:hAnsi="Times New Roman" w:cs="Times New Roman"/>
          <w:sz w:val="28"/>
          <w:szCs w:val="28"/>
        </w:rPr>
      </w:pPr>
    </w:p>
    <w:p w:rsidR="00D542E8" w:rsidRPr="00D542E8" w:rsidRDefault="00D542E8" w:rsidP="00D542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884"/>
        <w:gridCol w:w="1690"/>
        <w:gridCol w:w="1810"/>
        <w:gridCol w:w="1714"/>
        <w:gridCol w:w="1753"/>
      </w:tblGrid>
      <w:tr w:rsidR="003046B5" w:rsidTr="003046B5">
        <w:tc>
          <w:tcPr>
            <w:tcW w:w="1914" w:type="dxa"/>
          </w:tcPr>
          <w:p w:rsidR="003046B5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</w:tcPr>
          <w:p w:rsidR="00E4762A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046B5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1914" w:type="dxa"/>
          </w:tcPr>
          <w:p w:rsidR="003046B5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</w:t>
            </w:r>
            <w:r w:rsidR="00E476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914" w:type="dxa"/>
          </w:tcPr>
          <w:p w:rsidR="00E4762A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046B5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915" w:type="dxa"/>
          </w:tcPr>
          <w:p w:rsidR="003046B5" w:rsidRDefault="003046B5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046B5" w:rsidTr="003046B5">
        <w:tc>
          <w:tcPr>
            <w:tcW w:w="1914" w:type="dxa"/>
          </w:tcPr>
          <w:p w:rsidR="003046B5" w:rsidRDefault="005D7833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городская научно-практическая конференция «Маленький шаг -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 наука»</w:t>
            </w:r>
          </w:p>
        </w:tc>
        <w:tc>
          <w:tcPr>
            <w:tcW w:w="1914" w:type="dxa"/>
          </w:tcPr>
          <w:p w:rsidR="003046B5" w:rsidRDefault="005D7833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нила</w:t>
            </w:r>
          </w:p>
        </w:tc>
        <w:tc>
          <w:tcPr>
            <w:tcW w:w="1914" w:type="dxa"/>
          </w:tcPr>
          <w:p w:rsidR="003046B5" w:rsidRDefault="005D7833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снежинок</w:t>
            </w:r>
          </w:p>
        </w:tc>
        <w:tc>
          <w:tcPr>
            <w:tcW w:w="1914" w:type="dxa"/>
          </w:tcPr>
          <w:p w:rsidR="003046B5" w:rsidRDefault="007D23B1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Т.А.</w:t>
            </w:r>
          </w:p>
        </w:tc>
        <w:tc>
          <w:tcPr>
            <w:tcW w:w="1915" w:type="dxa"/>
          </w:tcPr>
          <w:p w:rsidR="003046B5" w:rsidRDefault="005D7833" w:rsidP="003046B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3046B5" w:rsidRDefault="003046B5" w:rsidP="003046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D66" w:rsidRDefault="002B2D66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конкурном движении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педагоги)</w:t>
      </w:r>
    </w:p>
    <w:tbl>
      <w:tblPr>
        <w:tblStyle w:val="a5"/>
        <w:tblW w:w="0" w:type="auto"/>
        <w:tblInd w:w="720" w:type="dxa"/>
        <w:tblLook w:val="04A0"/>
      </w:tblPr>
      <w:tblGrid>
        <w:gridCol w:w="381"/>
        <w:gridCol w:w="3159"/>
        <w:gridCol w:w="1770"/>
        <w:gridCol w:w="1770"/>
      </w:tblGrid>
      <w:tr w:rsidR="00A6542F" w:rsidTr="00D905D1">
        <w:tc>
          <w:tcPr>
            <w:tcW w:w="381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770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стников</w:t>
            </w:r>
          </w:p>
        </w:tc>
        <w:tc>
          <w:tcPr>
            <w:tcW w:w="1770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A6542F" w:rsidTr="00D905D1">
        <w:tc>
          <w:tcPr>
            <w:tcW w:w="381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9" w:type="dxa"/>
            <w:gridSpan w:val="3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A6542F" w:rsidTr="00D905D1">
        <w:tc>
          <w:tcPr>
            <w:tcW w:w="381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A6542F" w:rsidRDefault="009552BA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работник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образования» в номинации «Учитель, которого ждут»</w:t>
            </w:r>
          </w:p>
        </w:tc>
        <w:tc>
          <w:tcPr>
            <w:tcW w:w="1770" w:type="dxa"/>
          </w:tcPr>
          <w:p w:rsidR="00A6542F" w:rsidRDefault="009552BA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6542F" w:rsidRDefault="009552BA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6542F" w:rsidTr="00D905D1">
        <w:tc>
          <w:tcPr>
            <w:tcW w:w="381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9" w:type="dxa"/>
            <w:gridSpan w:val="3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A6542F" w:rsidTr="00D905D1">
        <w:tc>
          <w:tcPr>
            <w:tcW w:w="381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6542F" w:rsidRDefault="00A6542F" w:rsidP="00D905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42F" w:rsidRDefault="00A6542F" w:rsidP="00A6542F">
      <w:pPr>
        <w:rPr>
          <w:rFonts w:ascii="Times New Roman" w:hAnsi="Times New Roman" w:cs="Times New Roman"/>
          <w:sz w:val="28"/>
          <w:szCs w:val="28"/>
        </w:rPr>
      </w:pPr>
    </w:p>
    <w:p w:rsidR="002B2D66" w:rsidRDefault="00A6542F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</w:t>
      </w:r>
    </w:p>
    <w:tbl>
      <w:tblPr>
        <w:tblW w:w="10206" w:type="dxa"/>
        <w:tblInd w:w="-10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4"/>
        <w:gridCol w:w="1335"/>
        <w:gridCol w:w="750"/>
        <w:gridCol w:w="851"/>
        <w:gridCol w:w="709"/>
        <w:gridCol w:w="708"/>
        <w:gridCol w:w="1701"/>
        <w:gridCol w:w="2268"/>
      </w:tblGrid>
      <w:tr w:rsidR="006D46E3" w:rsidRPr="006D46E3" w:rsidTr="006D46E3">
        <w:trPr>
          <w:trHeight w:val="450"/>
        </w:trPr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ство </w:t>
            </w:r>
            <w:proofErr w:type="gramStart"/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вавших</w:t>
            </w:r>
            <w:proofErr w:type="gramEnd"/>
            <w:r w:rsidRPr="006D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отметки </w:t>
            </w:r>
          </w:p>
        </w:tc>
      </w:tr>
      <w:tr w:rsidR="006D46E3" w:rsidRPr="006D46E3" w:rsidTr="006D46E3">
        <w:trPr>
          <w:trHeight w:val="731"/>
        </w:trPr>
        <w:tc>
          <w:tcPr>
            <w:tcW w:w="1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3" w:rsidRPr="006D46E3" w:rsidRDefault="006D46E3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6E3" w:rsidRPr="006D46E3" w:rsidRDefault="006D46E3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6D46E3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6D46E3" w:rsidRPr="006D46E3" w:rsidTr="006D46E3">
        <w:trPr>
          <w:trHeight w:val="563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2F0DFF" w:rsidRPr="006D46E3" w:rsidRDefault="002F0DFF" w:rsidP="006D46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6E3" w:rsidRDefault="006D46E3" w:rsidP="006D46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42F" w:rsidRDefault="006D46E3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42F">
        <w:rPr>
          <w:rFonts w:ascii="Times New Roman" w:hAnsi="Times New Roman" w:cs="Times New Roman"/>
          <w:sz w:val="28"/>
          <w:szCs w:val="28"/>
        </w:rPr>
        <w:t>Результаты ЕГЭ</w:t>
      </w:r>
    </w:p>
    <w:tbl>
      <w:tblPr>
        <w:tblW w:w="10500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440"/>
        <w:gridCol w:w="840"/>
        <w:gridCol w:w="1560"/>
        <w:gridCol w:w="840"/>
        <w:gridCol w:w="780"/>
        <w:gridCol w:w="840"/>
        <w:gridCol w:w="780"/>
        <w:gridCol w:w="618"/>
        <w:gridCol w:w="600"/>
        <w:gridCol w:w="600"/>
        <w:gridCol w:w="522"/>
        <w:gridCol w:w="720"/>
      </w:tblGrid>
      <w:tr w:rsidR="003046B5" w:rsidRPr="003046B5" w:rsidTr="00D905D1">
        <w:trPr>
          <w:trHeight w:val="255"/>
        </w:trPr>
        <w:tc>
          <w:tcPr>
            <w:tcW w:w="360" w:type="dxa"/>
            <w:vMerge w:val="restart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046B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3046B5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3046B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Наименов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 xml:space="preserve">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ОУ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3046B5" w:rsidRPr="003046B5" w:rsidRDefault="003046B5" w:rsidP="003046B5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Всего вып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>скн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 xml:space="preserve">ков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 xml:space="preserve"> класса</w:t>
            </w:r>
          </w:p>
        </w:tc>
        <w:tc>
          <w:tcPr>
            <w:tcW w:w="2400" w:type="dxa"/>
            <w:gridSpan w:val="2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Сдавали экзамен  по предмету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3046B5" w:rsidRPr="003046B5" w:rsidRDefault="003046B5" w:rsidP="00D905D1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Получили «2»</w:t>
            </w:r>
          </w:p>
        </w:tc>
        <w:tc>
          <w:tcPr>
            <w:tcW w:w="1398" w:type="dxa"/>
            <w:gridSpan w:val="2"/>
            <w:shd w:val="clear" w:color="auto" w:fill="FFFFFF"/>
          </w:tcPr>
          <w:p w:rsidR="003046B5" w:rsidRPr="003046B5" w:rsidRDefault="003046B5" w:rsidP="00D905D1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Получили «3»</w:t>
            </w:r>
          </w:p>
        </w:tc>
        <w:tc>
          <w:tcPr>
            <w:tcW w:w="1200" w:type="dxa"/>
            <w:gridSpan w:val="2"/>
            <w:shd w:val="clear" w:color="auto" w:fill="FFFFFF"/>
          </w:tcPr>
          <w:p w:rsidR="003046B5" w:rsidRPr="003046B5" w:rsidRDefault="003046B5" w:rsidP="00D905D1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Получили «4»</w:t>
            </w:r>
          </w:p>
        </w:tc>
        <w:tc>
          <w:tcPr>
            <w:tcW w:w="1242" w:type="dxa"/>
            <w:gridSpan w:val="2"/>
            <w:shd w:val="clear" w:color="auto" w:fill="FFFFFF"/>
          </w:tcPr>
          <w:p w:rsidR="003046B5" w:rsidRPr="003046B5" w:rsidRDefault="003046B5" w:rsidP="00D905D1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Получ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3046B5">
              <w:rPr>
                <w:rFonts w:ascii="Times New Roman" w:hAnsi="Times New Roman" w:cs="Times New Roman"/>
                <w:bCs/>
                <w:color w:val="000000"/>
              </w:rPr>
              <w:t>ли«5»</w:t>
            </w:r>
          </w:p>
        </w:tc>
      </w:tr>
      <w:tr w:rsidR="003046B5" w:rsidRPr="003046B5" w:rsidTr="00D905D1">
        <w:trPr>
          <w:trHeight w:val="391"/>
        </w:trPr>
        <w:tc>
          <w:tcPr>
            <w:tcW w:w="360" w:type="dxa"/>
            <w:vMerge/>
            <w:vAlign w:val="center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в %</w:t>
            </w:r>
          </w:p>
        </w:tc>
        <w:tc>
          <w:tcPr>
            <w:tcW w:w="78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84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в %</w:t>
            </w:r>
          </w:p>
        </w:tc>
        <w:tc>
          <w:tcPr>
            <w:tcW w:w="78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618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в %</w:t>
            </w:r>
          </w:p>
        </w:tc>
        <w:tc>
          <w:tcPr>
            <w:tcW w:w="60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60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в %</w:t>
            </w:r>
          </w:p>
        </w:tc>
        <w:tc>
          <w:tcPr>
            <w:tcW w:w="522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72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3046B5">
              <w:rPr>
                <w:rFonts w:ascii="Times New Roman" w:hAnsi="Times New Roman" w:cs="Times New Roman"/>
                <w:bCs/>
                <w:color w:val="000000"/>
              </w:rPr>
              <w:t>в %</w:t>
            </w:r>
          </w:p>
        </w:tc>
      </w:tr>
      <w:tr w:rsidR="003046B5" w:rsidRPr="003046B5" w:rsidTr="00D905D1">
        <w:trPr>
          <w:trHeight w:val="421"/>
        </w:trPr>
        <w:tc>
          <w:tcPr>
            <w:tcW w:w="36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FFFFF"/>
          </w:tcPr>
          <w:p w:rsidR="003046B5" w:rsidRPr="003046B5" w:rsidRDefault="003046B5" w:rsidP="00D905D1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46B5" w:rsidRDefault="003046B5" w:rsidP="003046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833" w:rsidRDefault="00A6542F" w:rsidP="005D78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5D7833" w:rsidRPr="005D7833" w:rsidRDefault="005D7833" w:rsidP="005D7833">
      <w:pPr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 xml:space="preserve">Проанализировав состояние работы методического объединения учителей математики за 2015-2016 учебный год, можно сделать следующие выводы: </w:t>
      </w:r>
    </w:p>
    <w:p w:rsidR="005D7833" w:rsidRP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>Работу учителей математики в 2015-2016 учебном году признать удо</w:t>
      </w:r>
      <w:r w:rsidRPr="005D7833">
        <w:rPr>
          <w:rFonts w:ascii="Times New Roman" w:hAnsi="Times New Roman"/>
          <w:sz w:val="28"/>
          <w:szCs w:val="24"/>
        </w:rPr>
        <w:t>в</w:t>
      </w:r>
      <w:r w:rsidRPr="005D7833">
        <w:rPr>
          <w:rFonts w:ascii="Times New Roman" w:hAnsi="Times New Roman"/>
          <w:sz w:val="28"/>
          <w:szCs w:val="24"/>
        </w:rPr>
        <w:t>летворительной.</w:t>
      </w:r>
    </w:p>
    <w:p w:rsidR="005D7833" w:rsidRP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>Среди членов МО систематически проводится работа по повышению квалификации педагогов.</w:t>
      </w:r>
    </w:p>
    <w:p w:rsidR="005D7833" w:rsidRP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 xml:space="preserve">В работу школы </w:t>
      </w:r>
      <w:proofErr w:type="gramStart"/>
      <w:r w:rsidRPr="005D7833">
        <w:rPr>
          <w:rFonts w:ascii="Times New Roman" w:hAnsi="Times New Roman"/>
          <w:sz w:val="28"/>
          <w:szCs w:val="24"/>
        </w:rPr>
        <w:t>внедрена</w:t>
      </w:r>
      <w:proofErr w:type="gramEnd"/>
      <w:r w:rsidRPr="005D783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D7833">
        <w:rPr>
          <w:rFonts w:ascii="Times New Roman" w:hAnsi="Times New Roman"/>
          <w:sz w:val="28"/>
          <w:szCs w:val="24"/>
        </w:rPr>
        <w:t>взаимопосещаемость</w:t>
      </w:r>
      <w:proofErr w:type="spellEnd"/>
      <w:r w:rsidRPr="005D7833">
        <w:rPr>
          <w:rFonts w:ascii="Times New Roman" w:hAnsi="Times New Roman"/>
          <w:sz w:val="28"/>
          <w:szCs w:val="24"/>
        </w:rPr>
        <w:t xml:space="preserve"> уроков, которые анал</w:t>
      </w:r>
      <w:r w:rsidRPr="005D7833">
        <w:rPr>
          <w:rFonts w:ascii="Times New Roman" w:hAnsi="Times New Roman"/>
          <w:sz w:val="28"/>
          <w:szCs w:val="24"/>
        </w:rPr>
        <w:t>и</w:t>
      </w:r>
      <w:r w:rsidRPr="005D7833">
        <w:rPr>
          <w:rFonts w:ascii="Times New Roman" w:hAnsi="Times New Roman"/>
          <w:sz w:val="28"/>
          <w:szCs w:val="24"/>
        </w:rPr>
        <w:t xml:space="preserve">зируются коллегами, вырабатываются рекомендации, направленные на повышение качества успеваемости </w:t>
      </w:r>
    </w:p>
    <w:p w:rsidR="005D7833" w:rsidRP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 xml:space="preserve">Качество знаний учащихся и степень </w:t>
      </w:r>
      <w:proofErr w:type="spellStart"/>
      <w:r w:rsidRPr="005D7833">
        <w:rPr>
          <w:rFonts w:ascii="Times New Roman" w:hAnsi="Times New Roman"/>
          <w:sz w:val="28"/>
          <w:szCs w:val="24"/>
        </w:rPr>
        <w:t>обученности</w:t>
      </w:r>
      <w:proofErr w:type="spellEnd"/>
      <w:r w:rsidRPr="005D7833">
        <w:rPr>
          <w:rFonts w:ascii="Times New Roman" w:hAnsi="Times New Roman"/>
          <w:sz w:val="28"/>
          <w:szCs w:val="24"/>
        </w:rPr>
        <w:t xml:space="preserve"> находятся на сре</w:t>
      </w:r>
      <w:r w:rsidRPr="005D7833">
        <w:rPr>
          <w:rFonts w:ascii="Times New Roman" w:hAnsi="Times New Roman"/>
          <w:sz w:val="28"/>
          <w:szCs w:val="24"/>
        </w:rPr>
        <w:t>д</w:t>
      </w:r>
      <w:r w:rsidRPr="005D7833">
        <w:rPr>
          <w:rFonts w:ascii="Times New Roman" w:hAnsi="Times New Roman"/>
          <w:sz w:val="28"/>
          <w:szCs w:val="24"/>
        </w:rPr>
        <w:t>нем уровне и требуют систематической работы и контроля. Обратить внимание на классы с низкой мотивацией к учению.</w:t>
      </w:r>
    </w:p>
    <w:p w:rsidR="005D7833" w:rsidRP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>На достаточном уровне находится работа по работе с одарёнными детьми. С каждым годом учащихся, которые участвуют в различных олимпиадах становиться больше. Есть учащиеся, которые показывают очень хорошие результаты. В этом году есть призеры всероссийской олимпиады на муниципальном уровне, го их мало.</w:t>
      </w:r>
    </w:p>
    <w:p w:rsidR="005D7833" w:rsidRP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>Члены МО учителей математики понимают значимость методической работы, принимают активное участие в жизни школы.</w:t>
      </w:r>
    </w:p>
    <w:p w:rsidR="005D7833" w:rsidRDefault="005D7833" w:rsidP="005D7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</w:rPr>
        <w:t>Все заседания МО проведены согласно плану работы. Выполнение р</w:t>
      </w:r>
      <w:r w:rsidRPr="005D7833">
        <w:rPr>
          <w:rFonts w:ascii="Times New Roman" w:hAnsi="Times New Roman"/>
          <w:sz w:val="28"/>
          <w:szCs w:val="24"/>
        </w:rPr>
        <w:t>е</w:t>
      </w:r>
      <w:r w:rsidRPr="005D7833">
        <w:rPr>
          <w:rFonts w:ascii="Times New Roman" w:hAnsi="Times New Roman"/>
          <w:sz w:val="28"/>
          <w:szCs w:val="24"/>
        </w:rPr>
        <w:t>шений заседаний контролируется, систематически проводится  мон</w:t>
      </w:r>
      <w:r w:rsidRPr="005D7833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торинг качества знаний учащихся</w:t>
      </w:r>
      <w:r w:rsidRPr="005D7833">
        <w:rPr>
          <w:rFonts w:ascii="Times New Roman" w:hAnsi="Times New Roman"/>
          <w:sz w:val="28"/>
          <w:szCs w:val="24"/>
        </w:rPr>
        <w:t>.</w:t>
      </w:r>
    </w:p>
    <w:p w:rsidR="005D7833" w:rsidRPr="005D7833" w:rsidRDefault="005D7833" w:rsidP="005D783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A6542F" w:rsidRDefault="00A6542F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</w:p>
    <w:p w:rsidR="005D7833" w:rsidRDefault="005D7833" w:rsidP="005D7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542F" w:rsidRDefault="00A6542F" w:rsidP="002B2D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следующий год.</w:t>
      </w:r>
    </w:p>
    <w:p w:rsidR="005D7833" w:rsidRPr="005D7833" w:rsidRDefault="005D7833" w:rsidP="005D78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Cs/>
          <w:spacing w:val="-4"/>
          <w:sz w:val="28"/>
          <w:szCs w:val="24"/>
        </w:rPr>
      </w:pPr>
      <w:r w:rsidRPr="005D7833">
        <w:rPr>
          <w:rFonts w:ascii="Times New Roman" w:hAnsi="Times New Roman" w:cs="Times New Roman"/>
          <w:bCs/>
          <w:spacing w:val="-4"/>
          <w:sz w:val="28"/>
          <w:szCs w:val="24"/>
        </w:rPr>
        <w:t>Продолжить работу по созданию индивидуально-образовательных маршр</w:t>
      </w:r>
      <w:r w:rsidRPr="005D7833">
        <w:rPr>
          <w:rFonts w:ascii="Times New Roman" w:hAnsi="Times New Roman" w:cs="Times New Roman"/>
          <w:bCs/>
          <w:spacing w:val="-4"/>
          <w:sz w:val="28"/>
          <w:szCs w:val="24"/>
        </w:rPr>
        <w:t>у</w:t>
      </w:r>
      <w:r w:rsidRPr="005D7833">
        <w:rPr>
          <w:rFonts w:ascii="Times New Roman" w:hAnsi="Times New Roman" w:cs="Times New Roman"/>
          <w:bCs/>
          <w:spacing w:val="-4"/>
          <w:sz w:val="28"/>
          <w:szCs w:val="24"/>
        </w:rPr>
        <w:t>тов с целью выявления пробелов знаний у учащихся при проведении различных мониторингов.</w:t>
      </w:r>
    </w:p>
    <w:p w:rsidR="005D7833" w:rsidRPr="005D7833" w:rsidRDefault="005D7833" w:rsidP="005D78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Cs/>
          <w:spacing w:val="-4"/>
          <w:sz w:val="28"/>
          <w:szCs w:val="24"/>
        </w:rPr>
      </w:pPr>
      <w:r w:rsidRPr="005D7833">
        <w:rPr>
          <w:rFonts w:ascii="Times New Roman" w:hAnsi="Times New Roman" w:cs="Times New Roman"/>
          <w:bCs/>
          <w:spacing w:val="-4"/>
          <w:sz w:val="28"/>
          <w:szCs w:val="24"/>
        </w:rPr>
        <w:t>Привлекать к участию в научно-практической конференции как можно больше учащихся.</w:t>
      </w:r>
    </w:p>
    <w:p w:rsidR="005D7833" w:rsidRPr="005D7833" w:rsidRDefault="005D7833" w:rsidP="005D7833">
      <w:pPr>
        <w:rPr>
          <w:rFonts w:ascii="Times New Roman" w:hAnsi="Times New Roman" w:cs="Times New Roman"/>
          <w:sz w:val="28"/>
          <w:szCs w:val="24"/>
        </w:rPr>
      </w:pPr>
      <w:r w:rsidRPr="005D7833">
        <w:rPr>
          <w:rFonts w:ascii="Times New Roman" w:hAnsi="Times New Roman" w:cs="Times New Roman"/>
          <w:bCs/>
          <w:spacing w:val="-4"/>
          <w:sz w:val="28"/>
          <w:szCs w:val="24"/>
        </w:rPr>
        <w:t xml:space="preserve">3. </w:t>
      </w:r>
      <w:r w:rsidRPr="005D7833">
        <w:rPr>
          <w:rFonts w:ascii="Times New Roman" w:hAnsi="Times New Roman" w:cs="Times New Roman"/>
          <w:sz w:val="28"/>
          <w:szCs w:val="24"/>
        </w:rPr>
        <w:t>Совершенствование системы раннего выявления и поддержки способных и одаренных детей через индивидуальную работу, дифференцированное об</w:t>
      </w:r>
      <w:r w:rsidRPr="005D7833">
        <w:rPr>
          <w:rFonts w:ascii="Times New Roman" w:hAnsi="Times New Roman" w:cs="Times New Roman"/>
          <w:sz w:val="28"/>
          <w:szCs w:val="24"/>
        </w:rPr>
        <w:t>у</w:t>
      </w:r>
      <w:r w:rsidRPr="005D7833">
        <w:rPr>
          <w:rFonts w:ascii="Times New Roman" w:hAnsi="Times New Roman" w:cs="Times New Roman"/>
          <w:sz w:val="28"/>
          <w:szCs w:val="24"/>
        </w:rPr>
        <w:t>чение, внеклассные мероприятия.</w:t>
      </w:r>
    </w:p>
    <w:p w:rsidR="005D7833" w:rsidRPr="005D7833" w:rsidRDefault="005D7833" w:rsidP="005D7833">
      <w:pPr>
        <w:rPr>
          <w:rFonts w:ascii="Times New Roman" w:hAnsi="Times New Roman" w:cs="Times New Roman"/>
          <w:sz w:val="28"/>
          <w:szCs w:val="24"/>
        </w:rPr>
      </w:pPr>
      <w:r w:rsidRPr="005D7833">
        <w:rPr>
          <w:rFonts w:ascii="Times New Roman" w:hAnsi="Times New Roman" w:cs="Times New Roman"/>
          <w:sz w:val="28"/>
          <w:szCs w:val="24"/>
        </w:rPr>
        <w:t>4. Повышение уровня знаний, умений и навыков учащихся путем внедрения внутренней дифференциации каждого класса.</w:t>
      </w:r>
    </w:p>
    <w:p w:rsidR="005D7833" w:rsidRPr="005D7833" w:rsidRDefault="005D7833" w:rsidP="005D7833">
      <w:pPr>
        <w:shd w:val="clear" w:color="auto" w:fill="FFFFFF"/>
        <w:spacing w:before="38"/>
        <w:rPr>
          <w:rFonts w:ascii="Times New Roman" w:hAnsi="Times New Roman" w:cs="Times New Roman"/>
          <w:bCs/>
          <w:spacing w:val="-4"/>
          <w:sz w:val="28"/>
          <w:szCs w:val="24"/>
        </w:rPr>
      </w:pPr>
      <w:r w:rsidRPr="005D7833">
        <w:rPr>
          <w:rFonts w:ascii="Times New Roman" w:hAnsi="Times New Roman"/>
          <w:sz w:val="28"/>
          <w:szCs w:val="24"/>
          <w:shd w:val="clear" w:color="auto" w:fill="FFFFFF"/>
        </w:rPr>
        <w:lastRenderedPageBreak/>
        <w:t xml:space="preserve">5. Для укрепления результатов и повышения уровня </w:t>
      </w:r>
      <w:proofErr w:type="gramStart"/>
      <w:r w:rsidRPr="005D7833">
        <w:rPr>
          <w:rFonts w:ascii="Times New Roman" w:hAnsi="Times New Roman"/>
          <w:sz w:val="28"/>
          <w:szCs w:val="24"/>
          <w:shd w:val="clear" w:color="auto" w:fill="FFFFFF"/>
        </w:rPr>
        <w:t>знаний</w:t>
      </w:r>
      <w:proofErr w:type="gramEnd"/>
      <w:r w:rsidRPr="005D7833">
        <w:rPr>
          <w:rFonts w:ascii="Times New Roman" w:hAnsi="Times New Roman"/>
          <w:sz w:val="28"/>
          <w:szCs w:val="24"/>
          <w:shd w:val="clear" w:color="auto" w:fill="FFFFFF"/>
        </w:rPr>
        <w:t xml:space="preserve"> учащихся вып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у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скных классов усилить и систематизировать зачётную форму работы, пров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о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 xml:space="preserve">дить поэлементный анализ школьного пробного </w:t>
      </w:r>
      <w:r>
        <w:rPr>
          <w:rFonts w:ascii="Times New Roman" w:hAnsi="Times New Roman"/>
          <w:sz w:val="28"/>
          <w:szCs w:val="24"/>
          <w:shd w:val="clear" w:color="auto" w:fill="FFFFFF"/>
        </w:rPr>
        <w:t>ОГЭ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 xml:space="preserve"> и ЕГЭ, с учётом р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е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зультатов которого, строить дальнейшую учебную работу, усилить индив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и</w:t>
      </w:r>
      <w:r w:rsidRPr="005D7833">
        <w:rPr>
          <w:rFonts w:ascii="Times New Roman" w:hAnsi="Times New Roman"/>
          <w:sz w:val="28"/>
          <w:szCs w:val="24"/>
          <w:shd w:val="clear" w:color="auto" w:fill="FFFFFF"/>
        </w:rPr>
        <w:t>дуальную работу со слабоуспевающими учениками. На уроках проводить контрольные работы по материалам и в форме ЕГЭ. Начиная с 5-х классов проводить контроль в форме тестов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и математических диктантов.</w:t>
      </w:r>
    </w:p>
    <w:p w:rsidR="005D7833" w:rsidRPr="005D7833" w:rsidRDefault="005D7833" w:rsidP="005D78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  <w:r w:rsidRPr="005D7833">
        <w:rPr>
          <w:rFonts w:ascii="Times New Roman" w:hAnsi="Times New Roman" w:cs="Times New Roman"/>
          <w:spacing w:val="-4"/>
          <w:sz w:val="28"/>
          <w:szCs w:val="24"/>
        </w:rPr>
        <w:t>Создание условий для привлечения школьников к научно-практической де</w:t>
      </w:r>
      <w:r w:rsidRPr="005D7833">
        <w:rPr>
          <w:rFonts w:ascii="Times New Roman" w:hAnsi="Times New Roman" w:cs="Times New Roman"/>
          <w:spacing w:val="-4"/>
          <w:sz w:val="28"/>
          <w:szCs w:val="24"/>
        </w:rPr>
        <w:t>я</w:t>
      </w:r>
      <w:r w:rsidRPr="005D7833">
        <w:rPr>
          <w:rFonts w:ascii="Times New Roman" w:hAnsi="Times New Roman" w:cs="Times New Roman"/>
          <w:spacing w:val="-4"/>
          <w:sz w:val="28"/>
          <w:szCs w:val="24"/>
        </w:rPr>
        <w:t>тельности.</w:t>
      </w:r>
    </w:p>
    <w:p w:rsidR="005D7833" w:rsidRDefault="005D7833" w:rsidP="005D7833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  <w:r w:rsidRPr="005D7833">
        <w:rPr>
          <w:rFonts w:ascii="Times New Roman" w:hAnsi="Times New Roman" w:cs="Times New Roman"/>
          <w:spacing w:val="-4"/>
          <w:sz w:val="28"/>
          <w:szCs w:val="24"/>
        </w:rPr>
        <w:t>Внедрять активно ФГОС на уроках математики.</w:t>
      </w:r>
    </w:p>
    <w:p w:rsidR="005D7833" w:rsidRDefault="005D7833" w:rsidP="005D783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</w:p>
    <w:p w:rsidR="005D7833" w:rsidRPr="005D7833" w:rsidRDefault="005D7833" w:rsidP="005D783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Руководитель ШМО: Маркова Т.А.</w:t>
      </w:r>
    </w:p>
    <w:p w:rsidR="005D7833" w:rsidRDefault="005D7833" w:rsidP="005D7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2D66" w:rsidRPr="00ED5F6F" w:rsidRDefault="002B2D66" w:rsidP="00A6542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B2D66" w:rsidRPr="00ED5F6F" w:rsidSect="003E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C9C1A17"/>
    <w:multiLevelType w:val="hybridMultilevel"/>
    <w:tmpl w:val="AD42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F209B"/>
    <w:multiLevelType w:val="hybridMultilevel"/>
    <w:tmpl w:val="7DC6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15926"/>
    <w:multiLevelType w:val="singleLevel"/>
    <w:tmpl w:val="D5F497F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132B"/>
    <w:rsid w:val="00073A26"/>
    <w:rsid w:val="000D3DF7"/>
    <w:rsid w:val="000D50A8"/>
    <w:rsid w:val="000F12EB"/>
    <w:rsid w:val="001C60C6"/>
    <w:rsid w:val="002B2D66"/>
    <w:rsid w:val="002F0DFF"/>
    <w:rsid w:val="003046B5"/>
    <w:rsid w:val="003E634E"/>
    <w:rsid w:val="003F7C63"/>
    <w:rsid w:val="0049051B"/>
    <w:rsid w:val="005D7833"/>
    <w:rsid w:val="005E7D0C"/>
    <w:rsid w:val="00630C80"/>
    <w:rsid w:val="006D46E3"/>
    <w:rsid w:val="007D23B1"/>
    <w:rsid w:val="007E6A96"/>
    <w:rsid w:val="009552BA"/>
    <w:rsid w:val="009C6C5B"/>
    <w:rsid w:val="00A6542F"/>
    <w:rsid w:val="00B5568C"/>
    <w:rsid w:val="00BE67EB"/>
    <w:rsid w:val="00D542E8"/>
    <w:rsid w:val="00D905D1"/>
    <w:rsid w:val="00D9132B"/>
    <w:rsid w:val="00DB73AD"/>
    <w:rsid w:val="00E4762A"/>
    <w:rsid w:val="00ED5F6F"/>
    <w:rsid w:val="00F4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4E"/>
  </w:style>
  <w:style w:type="paragraph" w:styleId="1">
    <w:name w:val="heading 1"/>
    <w:basedOn w:val="a"/>
    <w:next w:val="a"/>
    <w:link w:val="10"/>
    <w:qFormat/>
    <w:rsid w:val="00F401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32B"/>
    <w:pPr>
      <w:ind w:left="720"/>
      <w:contextualSpacing/>
    </w:pPr>
  </w:style>
  <w:style w:type="table" w:styleId="a5">
    <w:name w:val="Table Grid"/>
    <w:basedOn w:val="a1"/>
    <w:uiPriority w:val="59"/>
    <w:rsid w:val="00D91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50A8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снТкст"/>
    <w:basedOn w:val="a"/>
    <w:rsid w:val="00F4015A"/>
    <w:pPr>
      <w:tabs>
        <w:tab w:val="right" w:leader="underscore" w:pos="9639"/>
      </w:tabs>
      <w:suppressAutoHyphens/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kern w:val="1"/>
      <w:sz w:val="23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401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126</cp:lastModifiedBy>
  <cp:revision>2</cp:revision>
  <dcterms:created xsi:type="dcterms:W3CDTF">2016-06-04T20:00:00Z</dcterms:created>
  <dcterms:modified xsi:type="dcterms:W3CDTF">2016-06-04T20:00:00Z</dcterms:modified>
</cp:coreProperties>
</file>